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DA" w:rsidRDefault="00F31FDA" w:rsidP="00B82F7F">
      <w:pPr>
        <w:pStyle w:val="font8"/>
        <w:rPr>
          <w:rFonts w:ascii="Century Gothic" w:hAnsi="Century Gothic"/>
          <w:sz w:val="44"/>
          <w:szCs w:val="44"/>
        </w:rPr>
      </w:pPr>
      <w:r w:rsidRPr="00F31FDA">
        <w:rPr>
          <w:rFonts w:ascii="Century Gothic" w:hAnsi="Century Gothic"/>
          <w:sz w:val="44"/>
          <w:szCs w:val="44"/>
        </w:rPr>
        <w:t>Vragenlijst Algemeen 1 Cursus Ouder en Kind</w:t>
      </w:r>
    </w:p>
    <w:p w:rsidR="00B82F7F" w:rsidRPr="00B82F7F" w:rsidRDefault="004468B1" w:rsidP="00B82F7F">
      <w:pPr>
        <w:pStyle w:val="font8"/>
        <w:rPr>
          <w:rFonts w:ascii="Century Gothic" w:hAnsi="Century Gothic"/>
        </w:rPr>
      </w:pPr>
      <w:r w:rsidRPr="004468B1">
        <w:rPr>
          <w:rFonts w:ascii="Century Gothic" w:hAnsi="Century Gothic" w:cs="Arial"/>
        </w:rPr>
        <w:t xml:space="preserve">We focussen nu even op je kind. Hoe leert je kind nieuwe vaardigheden. Elk kind is anders. Observeren is de sleutel om je kind beter te begrijpen. Een jong kind laat heel duidelijk zien hoe hij/zij leert. Hoe ouder een kind wordt hoe meer het de leerstijl over gaat nemen, die hem/haar aangeboden wordt. We geven je een aantal vragenlijsten met vragen om je kind gericht te kunnen observeren op het gebied van leren. Deze vragenlijsten zijn voor persoonlijk gebruik. Het is optioneel. We vragen je echter om deze vragenlijst in te vullen als je het optimale uit de cursus wilt halen. In de cursus Ouder en Kind staan jullie allebei centraal en ieder met zijn/haar eigen rol. Het is belangrijk dat jullie apart, maar ook in de interactie het meeste baat hebben bij de cursus. </w:t>
      </w:r>
    </w:p>
    <w:p w:rsidR="00B82F7F" w:rsidRPr="00B82F7F" w:rsidRDefault="00B82F7F" w:rsidP="00B82F7F">
      <w:pPr>
        <w:pStyle w:val="font8"/>
        <w:rPr>
          <w:rFonts w:ascii="Century Gothic" w:hAnsi="Century Gothic"/>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Hoe gaat je kind om met nieuwe situaties?</w:t>
      </w:r>
    </w:p>
    <w:p w:rsidR="004468B1" w:rsidRPr="004468B1" w:rsidRDefault="004468B1" w:rsidP="004468B1">
      <w:pPr>
        <w:pStyle w:val="font8"/>
        <w:rPr>
          <w:rFonts w:ascii="Century Gothic" w:hAnsi="Century Gothic" w:cs="Arial"/>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 xml:space="preserve">Hoe heeft je kind de relaties binnen de familie/ vriendenkring/ kennissenkring etc. verkend? </w:t>
      </w:r>
    </w:p>
    <w:p w:rsidR="004468B1" w:rsidRPr="004468B1" w:rsidRDefault="004468B1" w:rsidP="004468B1">
      <w:pPr>
        <w:pStyle w:val="font8"/>
        <w:rPr>
          <w:rFonts w:ascii="Century Gothic" w:hAnsi="Century Gothic" w:cs="Arial"/>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Hoe maakt je kind contact met een ander? Een kind van een ander geslacht, van een andere leeftijd, van een andere cultuur, een kind met een andere taal, een volwassenen van verschillende leeftijden, beroepen?</w:t>
      </w:r>
    </w:p>
    <w:p w:rsidR="004468B1" w:rsidRPr="004468B1" w:rsidRDefault="004468B1" w:rsidP="004468B1">
      <w:pPr>
        <w:pStyle w:val="font8"/>
        <w:rPr>
          <w:rFonts w:ascii="Century Gothic" w:hAnsi="Century Gothic" w:cs="Arial"/>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Noem de onbewuste cultuurkenmerken, die je kind al weet, zonder dat je die ooit expliciet hebt uitgelegd: bv. hoever je van een ander moet afstaan als je spreekt, hoe je een gesprek voert (hoe lang de pauzes zijn tussen de gesprekspartners).</w:t>
      </w:r>
      <w:bookmarkStart w:id="0" w:name="_GoBack"/>
      <w:bookmarkEnd w:id="0"/>
    </w:p>
    <w:p w:rsidR="004468B1" w:rsidRPr="004468B1" w:rsidRDefault="004468B1" w:rsidP="004468B1">
      <w:pPr>
        <w:pStyle w:val="font8"/>
        <w:rPr>
          <w:rFonts w:ascii="Century Gothic" w:hAnsi="Century Gothic" w:cs="Arial"/>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Welke rol speelt literatuur, verhalen, poëzie in het leven van je kind? Weet je ook waarom?</w:t>
      </w:r>
    </w:p>
    <w:p w:rsidR="004468B1" w:rsidRPr="004468B1" w:rsidRDefault="004468B1" w:rsidP="004468B1">
      <w:pPr>
        <w:pStyle w:val="font8"/>
        <w:rPr>
          <w:rFonts w:ascii="Century Gothic" w:hAnsi="Century Gothic" w:cs="Arial"/>
        </w:rPr>
      </w:pPr>
    </w:p>
    <w:p w:rsidR="004468B1" w:rsidRPr="004468B1" w:rsidRDefault="004468B1" w:rsidP="004468B1">
      <w:pPr>
        <w:pStyle w:val="font8"/>
        <w:numPr>
          <w:ilvl w:val="0"/>
          <w:numId w:val="6"/>
        </w:numPr>
        <w:rPr>
          <w:rFonts w:ascii="Century Gothic" w:hAnsi="Century Gothic" w:cs="Arial"/>
        </w:rPr>
      </w:pPr>
      <w:r w:rsidRPr="004468B1">
        <w:rPr>
          <w:rFonts w:ascii="Century Gothic" w:hAnsi="Century Gothic" w:cs="Arial"/>
        </w:rPr>
        <w:t>Neemt je kind initiatief in het ondernemen van nieuwe vaardigheden? Hoe doet je kind dat?</w:t>
      </w:r>
    </w:p>
    <w:p w:rsidR="00B82F7F" w:rsidRPr="00B82F7F" w:rsidRDefault="00B82F7F" w:rsidP="00B82F7F">
      <w:pPr>
        <w:pStyle w:val="font8"/>
        <w:rPr>
          <w:rFonts w:ascii="Century Gothic" w:hAnsi="Century Gothic"/>
        </w:rPr>
      </w:pPr>
    </w:p>
    <w:p w:rsidR="00B82F7F" w:rsidRPr="00B82F7F" w:rsidRDefault="00B82F7F" w:rsidP="00B82F7F">
      <w:pPr>
        <w:pStyle w:val="font8"/>
        <w:numPr>
          <w:ilvl w:val="0"/>
          <w:numId w:val="5"/>
        </w:numPr>
        <w:rPr>
          <w:rFonts w:ascii="Century Gothic" w:hAnsi="Century Gothic" w:cs="Arial"/>
        </w:rPr>
      </w:pPr>
      <w:r w:rsidRPr="00B82F7F">
        <w:rPr>
          <w:rFonts w:ascii="Century Gothic" w:hAnsi="Century Gothic" w:cs="Arial"/>
        </w:rPr>
        <w:t>Neemt je kind initiatief door zelf iets te vragen over het Engels, Engelse boeken etc wat jij niet direct aangeboden hebt?</w:t>
      </w:r>
    </w:p>
    <w:p w:rsidR="00DD5238" w:rsidRDefault="00DD5238"/>
    <w:sectPr w:rsidR="00DD5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A6340"/>
    <w:multiLevelType w:val="multilevel"/>
    <w:tmpl w:val="9A48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83CDE"/>
    <w:multiLevelType w:val="multilevel"/>
    <w:tmpl w:val="9D1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B12D7"/>
    <w:multiLevelType w:val="hybridMultilevel"/>
    <w:tmpl w:val="F484F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955AE3"/>
    <w:multiLevelType w:val="multilevel"/>
    <w:tmpl w:val="224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A1545"/>
    <w:multiLevelType w:val="multilevel"/>
    <w:tmpl w:val="7F08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4418A"/>
    <w:multiLevelType w:val="multilevel"/>
    <w:tmpl w:val="05F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7F"/>
    <w:rsid w:val="004468B1"/>
    <w:rsid w:val="00B82F7F"/>
    <w:rsid w:val="00DD5238"/>
    <w:rsid w:val="00F31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7DCCB-D2A9-41A4-8770-211A5052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82F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2018-01-26T10:56:00Z</dcterms:created>
  <dcterms:modified xsi:type="dcterms:W3CDTF">2018-01-26T10:56:00Z</dcterms:modified>
</cp:coreProperties>
</file>